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BF3BED" w:rsidP="003E3FE5">
      <w:pPr>
        <w:jc w:val="center"/>
        <w:rPr>
          <w:sz w:val="28"/>
        </w:rPr>
      </w:pPr>
      <w:r>
        <w:rPr>
          <w:sz w:val="28"/>
        </w:rPr>
        <w:t xml:space="preserve">JUDY SEE </w:t>
      </w:r>
      <w:r w:rsidR="005B3DF9">
        <w:rPr>
          <w:sz w:val="28"/>
        </w:rPr>
        <w:t xml:space="preserve">MONROE COUNTY 4-H ACADEMIC </w:t>
      </w:r>
      <w:r w:rsidR="00AA67EE" w:rsidRPr="00E94F76">
        <w:rPr>
          <w:sz w:val="28"/>
        </w:rPr>
        <w:t>SCHOLARSHIP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 xml:space="preserve">MONROE COUNTY </w:t>
      </w:r>
      <w:r w:rsidR="003E3FE5">
        <w:rPr>
          <w:sz w:val="24"/>
        </w:rPr>
        <w:t>4-H PROGRAM</w:t>
      </w:r>
    </w:p>
    <w:p w:rsidR="00657F21" w:rsidRDefault="00BF3BED" w:rsidP="00657F21">
      <w:r>
        <w:t>The 4-H Academic Scholarship was established in 2002 with an endowed donation in honor of Judy See, who served as the Monroe County 4-H Youth Agent for 30 years. The scholarship is to be awarded annually to a 4-H member who has both gained from and enjoyed their 4-H experiences, who has shown the ability to set and meet goals, and who has shown leadership skills and the ability to work with all people.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138BB" w:rsidRDefault="00657F21" w:rsidP="004625A8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6138BB">
        <w:t>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82204E">
        <w:t>enior.</w:t>
      </w:r>
    </w:p>
    <w:p w:rsidR="00657F21" w:rsidRDefault="005B3DF9" w:rsidP="002E12B6">
      <w:pPr>
        <w:pStyle w:val="ListParagraph"/>
        <w:numPr>
          <w:ilvl w:val="0"/>
          <w:numId w:val="2"/>
        </w:numPr>
      </w:pPr>
      <w:r>
        <w:t>A youth is only eligible to receive this scholarship once</w:t>
      </w:r>
      <w:r w:rsidR="00657F21">
        <w:t>.</w:t>
      </w:r>
    </w:p>
    <w:p w:rsidR="00657F21" w:rsidRDefault="002E12B6" w:rsidP="00657F21">
      <w:bookmarkStart w:id="0" w:name="_GoBack"/>
      <w:bookmarkEnd w:id="0"/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>to the Extension Office by April 15</w:t>
      </w:r>
      <w:r w:rsidRPr="002E12B6">
        <w:rPr>
          <w:vertAlign w:val="superscript"/>
        </w:rPr>
        <w:t>th</w:t>
      </w:r>
      <w:r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</w:t>
      </w:r>
      <w:r w:rsidR="004143F2">
        <w:t>brief description about why 4-H is an important part of your life.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 xml:space="preserve">Provide a sealed letter of recommendation from </w:t>
      </w:r>
      <w:r w:rsidR="006138BB">
        <w:t xml:space="preserve">each </w:t>
      </w:r>
      <w:r>
        <w:t>a high school or college faculty member</w:t>
      </w:r>
      <w:r w:rsidR="006138BB">
        <w:t xml:space="preserve"> AND a 4-H leader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4143F2" w:rsidRDefault="004143F2" w:rsidP="002E12B6">
      <w:pPr>
        <w:pStyle w:val="ListParagraph"/>
        <w:numPr>
          <w:ilvl w:val="0"/>
          <w:numId w:val="1"/>
        </w:numPr>
      </w:pPr>
      <w:r>
        <w:t>Consideration will be given to those youth who demonstrate a variety of 4-H experiences and have shown growth because of their involvement in the program.</w:t>
      </w:r>
    </w:p>
    <w:p w:rsidR="002E12B6" w:rsidRDefault="002E12B6" w:rsidP="00657F21">
      <w:r>
        <w:t xml:space="preserve">Selection will be set by </w:t>
      </w:r>
      <w:r w:rsidR="006138BB">
        <w:t xml:space="preserve">the scholarship </w:t>
      </w:r>
      <w:r w:rsidR="00AA67EE">
        <w:t xml:space="preserve">committee </w:t>
      </w:r>
      <w:r>
        <w:t>and the winners will be announced at their school honors program, where appropriate. Winners will also be encouraged to attend the Youth Recognition program in the fall.</w:t>
      </w:r>
    </w:p>
    <w:p w:rsidR="002E12B6" w:rsidRDefault="004143F2" w:rsidP="00657F21">
      <w:r>
        <w:t>A minimum of one scholarship will be awarded annually with the value being at least $500</w:t>
      </w:r>
      <w:r w:rsidR="00BD350B">
        <w:t xml:space="preserve">. </w:t>
      </w:r>
      <w:r w:rsidR="002E12B6"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2E12B6" w:rsidRDefault="002E12B6" w:rsidP="002E12B6">
      <w:pPr>
        <w:spacing w:after="0"/>
        <w:jc w:val="center"/>
      </w:pPr>
    </w:p>
    <w:p w:rsidR="00E94F76" w:rsidRDefault="002E12B6" w:rsidP="002E12B6">
      <w:pPr>
        <w:jc w:val="center"/>
      </w:pPr>
      <w:r>
        <w:t>734-240-3174</w:t>
      </w:r>
    </w:p>
    <w:p w:rsidR="002E12B6" w:rsidRPr="002E12B6" w:rsidRDefault="002E12B6" w:rsidP="002E12B6">
      <w:pPr>
        <w:jc w:val="center"/>
      </w:pPr>
      <w:hyperlink r:id="rId5" w:history="1">
        <w:r w:rsidRPr="007A003D">
          <w:rPr>
            <w:rStyle w:val="Hyperlink"/>
          </w:rPr>
          <w:t>seitzsa1@anr.msu.edu</w:t>
        </w:r>
      </w:hyperlink>
    </w:p>
    <w:sectPr w:rsidR="002E12B6" w:rsidRPr="002E12B6" w:rsidSect="0041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3E3FE5"/>
    <w:rsid w:val="00407E23"/>
    <w:rsid w:val="004143F2"/>
    <w:rsid w:val="005B3DF9"/>
    <w:rsid w:val="006138BB"/>
    <w:rsid w:val="00657F21"/>
    <w:rsid w:val="006E2155"/>
    <w:rsid w:val="0070333A"/>
    <w:rsid w:val="00796AB9"/>
    <w:rsid w:val="0082204E"/>
    <w:rsid w:val="008A6A16"/>
    <w:rsid w:val="008E6F03"/>
    <w:rsid w:val="00AA67EE"/>
    <w:rsid w:val="00B56A93"/>
    <w:rsid w:val="00B939DA"/>
    <w:rsid w:val="00BD350B"/>
    <w:rsid w:val="00BF3BED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3</cp:revision>
  <cp:lastPrinted>2016-01-20T21:49:00Z</cp:lastPrinted>
  <dcterms:created xsi:type="dcterms:W3CDTF">2016-01-20T21:53:00Z</dcterms:created>
  <dcterms:modified xsi:type="dcterms:W3CDTF">2016-01-20T21:56:00Z</dcterms:modified>
</cp:coreProperties>
</file>