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4C" w:rsidRDefault="00B07C63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-204934</wp:posOffset>
                </wp:positionV>
                <wp:extent cx="6475095" cy="8559165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5095" cy="855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2016 AG-EMPLOYER MEETING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JANUARY 19, 201</w:t>
                            </w:r>
                            <w:r w:rsidR="000B474C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HART UNITED METHODIST CHURCH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308 S. STATE ST., HART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TENTATIVE AGENDA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8:30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Registration &amp; Refreshments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9:00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Using the MSU Extension Ag Labor Checklist When Hiring Workers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Learn how to use the newly revised “checklist” tool to assist employers in following proper steps when hiring and employing workers for your farm.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Dr. Adam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Kantrovich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MSU Extension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9:45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Migrant Labor Housing Update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Steve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Wagstaff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Migrant Housing Inspector, Michigan Department of Agricultural &amp; Rural Development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  <w:proofErr w:type="gramEnd"/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10:15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Break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10:30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Affordable Care Act Update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Where we are now, a summary of the employer mandate and the tax reporting requirement as it relates to the Affordable Care Act.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Dr. Adam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Kantrovich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MSU Extension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11:00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Keys to Successfully Motivating Employees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Lean principles of employee motivation, using them to get the best out of your employees, and how incentives can enhance motivation.</w:t>
                            </w:r>
                            <w:proofErr w:type="gramEnd"/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Dr. Corey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Risch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, Department of Agricultural Food &amp; Resources Economics, MSU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11:45 a.m.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Lunch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12:30 p.m.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Unemployment Reporting &amp; Child Labor Law—Issues faced by Ag-Employers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Richard Hooker,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Varnum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LLP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1:30 p.m.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Worker Protection Standards Changes for 2016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 xml:space="preserve">The EPA has approved changes to the WPS </w:t>
                            </w:r>
                            <w:proofErr w:type="gramStart"/>
                            <w:r>
                              <w:rPr>
                                <w14:ligatures w14:val="none"/>
                              </w:rPr>
                              <w:t>rules,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hear how they will impact your farm and employees.  An overall review on WPS will be presented as well.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John Stone, Michigan State University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2:15 p.m.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MIOSHA Injury Reporting Process Changes &amp; Farm Safety Update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*Effective September 1, 2015, MIOSHA implemented new work-related injury reporting requirements in response to Federal OSHA injury reporting requirement changes.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* New injury conditions must be reported within 8 hours to the new Injury Reporting Hotline (800#)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  <w:t>* A few family farm injury reporting scenarios will be discussed.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Deb Chester, Occupational &amp; Environmental Medicine, MSU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spacing w:line="180" w:lineRule="auto"/>
                              <w:ind w:left="2148" w:hanging="2148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3:30 p.m.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Adjourn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B07C63" w:rsidRDefault="00B07C63" w:rsidP="00B07C63">
                            <w:pPr>
                              <w:widowControl w:val="0"/>
                              <w:ind w:left="2148" w:hanging="2148"/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Pesticide recertification credits will be requested for the afternoon sessions.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5pt;margin-top:-16.15pt;width:509.85pt;height:673.9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" filled="f" stroked="f" strokecolor="black [0]" insetpen="t">
                <v:textbox inset="2.88pt,2.88pt,2.88pt,2.88pt">
                  <w:txbxContent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2016 AG-EMPLOYER MEETING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JANUARY 19, 201</w:t>
                      </w:r>
                      <w:r w:rsidR="000B474C">
                        <w:rPr>
                          <w:sz w:val="28"/>
                          <w:szCs w:val="28"/>
                          <w14:ligatures w14:val="none"/>
                        </w:rPr>
                        <w:t>6</w:t>
                      </w:r>
                      <w:bookmarkStart w:id="1" w:name="_GoBack"/>
                      <w:bookmarkEnd w:id="1"/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HART UNITED METHODIST CHURCH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308 S. STATE ST., HART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TENTATIVE AGENDA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8:30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Registration &amp; Refreshments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9:00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Using the MSU Extension Ag Labor Checklist When Hiring Workers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Learn how to use the newly revised “checklist” tool to assist employers in following proper steps when hiring and employing workers for your farm.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Dr. Adam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Kantrovich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MSU Extension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9:45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Migrant Labor Housing Update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Steve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Wagstaff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Migrant Housing Inspector, Michigan Department of Agricultural &amp; Rural Development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.</w:t>
                      </w:r>
                      <w:proofErr w:type="gramEnd"/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10:15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Break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10:30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Affordable Care Act Update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Where we are now, a summary of the employer mandate and the tax reporting requirement as it relates to the Affordable Care Act.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Dr. Adam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Kantrovich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MSU Extension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11:00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Keys to Successfully Motivating Employees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14:ligatures w14:val="none"/>
                        </w:rPr>
                        <w:t>Lean principles of employee motivation, using them to get the best out of your employees, and how incentives can enhance motivation.</w:t>
                      </w:r>
                      <w:proofErr w:type="gramEnd"/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Dr. Corey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Risch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, Department of Agricultural Food &amp; Resources Economics, MSU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11:45 a.m.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Lunch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12:30 p.m.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Unemployment Reporting &amp; Child Labor Law—Issues faced by Ag-Employers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Richard Hooker,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Varnum</w:t>
                      </w:r>
                      <w:proofErr w:type="spellEnd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LLP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1:30 p.m.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Worker Protection Standards Changes for 2016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 xml:space="preserve">The EPA has approved changes to the WPS </w:t>
                      </w:r>
                      <w:proofErr w:type="gramStart"/>
                      <w:r>
                        <w:rPr>
                          <w14:ligatures w14:val="none"/>
                        </w:rPr>
                        <w:t>rules,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hear how they will impact your farm and employees.  An overall review on WPS will be presented as well.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John Stone, Michigan State University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2:15 p.m.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MIOSHA Injury Reporting Process Changes &amp; Farm Safety Update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*Effective September 1, 2015, MIOSHA implemented new work-related injury reporting requirements in response to Federal OSHA injury reporting requirement changes.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* New injury conditions must be reported within 8 hours to the new Injury Reporting Hotline (800#)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  <w:t>* A few family farm injury reporting scenarios will be discussed.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Deb Chester, Occupational &amp; Environmental Medicine, MSU</w:t>
                      </w:r>
                    </w:p>
                    <w:p w:rsidR="00B07C63" w:rsidRDefault="00B07C63" w:rsidP="00B07C63">
                      <w:pPr>
                        <w:widowControl w:val="0"/>
                        <w:spacing w:line="180" w:lineRule="auto"/>
                        <w:ind w:left="2148" w:hanging="2148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3:30 p.m.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Adjourn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B07C63" w:rsidRDefault="00B07C63" w:rsidP="00B07C63">
                      <w:pPr>
                        <w:widowControl w:val="0"/>
                        <w:ind w:left="2148" w:hanging="2148"/>
                        <w:jc w:val="center"/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Pesticide recertification credits will be requested for the afternoon sessions.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93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3"/>
    <w:rsid w:val="000B474C"/>
    <w:rsid w:val="0027331A"/>
    <w:rsid w:val="006007A6"/>
    <w:rsid w:val="00B03565"/>
    <w:rsid w:val="00B0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6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Walicki</dc:creator>
  <cp:lastModifiedBy>MSU Extension</cp:lastModifiedBy>
  <cp:revision>3</cp:revision>
  <cp:lastPrinted>2015-12-28T13:35:00Z</cp:lastPrinted>
  <dcterms:created xsi:type="dcterms:W3CDTF">2015-12-28T13:35:00Z</dcterms:created>
  <dcterms:modified xsi:type="dcterms:W3CDTF">2015-12-28T13:36:00Z</dcterms:modified>
</cp:coreProperties>
</file>